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16" w:rsidRPr="00A80516" w:rsidRDefault="00012D75" w:rsidP="00A805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Итоги</w:t>
      </w:r>
      <w:bookmarkStart w:id="0" w:name="_GoBack"/>
      <w:bookmarkEnd w:id="0"/>
      <w:r w:rsidR="00A80516" w:rsidRPr="00A805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80516">
        <w:rPr>
          <w:rFonts w:ascii="Times New Roman" w:hAnsi="Times New Roman" w:cs="Times New Roman"/>
          <w:b/>
          <w:sz w:val="28"/>
          <w:szCs w:val="28"/>
        </w:rPr>
        <w:t>международной научно-практической конференции</w:t>
      </w:r>
      <w:r w:rsidR="00A80516" w:rsidRPr="00A80516">
        <w:rPr>
          <w:rFonts w:ascii="Times New Roman" w:hAnsi="Times New Roman" w:cs="Times New Roman"/>
          <w:b/>
          <w:sz w:val="28"/>
          <w:szCs w:val="28"/>
        </w:rPr>
        <w:t xml:space="preserve"> «Проблемы методологии исследования государственно-правового развития народов Кавказа»</w:t>
      </w:r>
    </w:p>
    <w:p w:rsidR="003C2B36" w:rsidRDefault="003C2B36" w:rsidP="003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21-22 мая 2013 года в г. Нальчике прошла международная научно-практическая конференция </w:t>
      </w:r>
      <w:r w:rsidRPr="00FD7B19">
        <w:rPr>
          <w:rFonts w:ascii="Times New Roman" w:hAnsi="Times New Roman" w:cs="Times New Roman"/>
          <w:b/>
          <w:sz w:val="28"/>
          <w:szCs w:val="28"/>
        </w:rPr>
        <w:t>«Проблемы методологии исследования государственно-правового развития народов Кавказа»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организованная Центром правовых исследований Южно-Российского института-филиала РАНХиГС,</w:t>
      </w:r>
      <w:r w:rsidRPr="003C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Ассоциацией юристов Кавказа совместно с Бакинским государственным университетом, Ереванским университетом «МАНЦ», Южным филиалом Института государства и права РАН, Кабардино-Балкарским государственным университетом, Международной черкесской ассоциацией и коммерческим банком «Бум-Банк». </w:t>
      </w:r>
      <w:proofErr w:type="gramEnd"/>
    </w:p>
    <w:p w:rsidR="003C2B36" w:rsidRPr="006D4E03" w:rsidRDefault="00165895" w:rsidP="003C2B3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Конференция,</w:t>
      </w:r>
      <w:r w:rsidR="00AC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ставшая уже традиционной, проводится</w:t>
      </w:r>
      <w:r w:rsidR="00C51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7963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C51C15">
        <w:rPr>
          <w:rFonts w:ascii="Times New Roman" w:hAnsi="Times New Roman" w:cs="Times New Roman"/>
          <w:sz w:val="28"/>
          <w:szCs w:val="28"/>
        </w:rPr>
        <w:t>, и на ней рассматриваются вопросы государственно-правового развития народов Кавказа.</w:t>
      </w:r>
      <w:r w:rsidR="00AC7963">
        <w:rPr>
          <w:rFonts w:ascii="Times New Roman" w:hAnsi="Times New Roman" w:cs="Times New Roman"/>
          <w:sz w:val="28"/>
          <w:szCs w:val="28"/>
        </w:rPr>
        <w:t xml:space="preserve"> В этом году, на конференции, особое внимание уделялось вопросам методологии исследования </w:t>
      </w:r>
      <w:r w:rsidR="00C51C15">
        <w:rPr>
          <w:rFonts w:ascii="Times New Roman" w:hAnsi="Times New Roman" w:cs="Times New Roman"/>
          <w:sz w:val="28"/>
          <w:szCs w:val="28"/>
        </w:rPr>
        <w:t xml:space="preserve">и способам анализа </w:t>
      </w:r>
      <w:r w:rsidR="00AC7963">
        <w:rPr>
          <w:rFonts w:ascii="Times New Roman" w:hAnsi="Times New Roman" w:cs="Times New Roman"/>
          <w:sz w:val="28"/>
          <w:szCs w:val="28"/>
        </w:rPr>
        <w:t xml:space="preserve">государственно-правового развития народов Кавказа. </w:t>
      </w:r>
      <w:r w:rsidR="003C2B36">
        <w:rPr>
          <w:rFonts w:ascii="Times New Roman" w:hAnsi="Times New Roman" w:cs="Times New Roman"/>
          <w:sz w:val="28"/>
          <w:szCs w:val="28"/>
        </w:rPr>
        <w:t>В конференции приняли участи</w:t>
      </w:r>
      <w:r w:rsidR="000114D7">
        <w:rPr>
          <w:rFonts w:ascii="Times New Roman" w:hAnsi="Times New Roman" w:cs="Times New Roman"/>
          <w:sz w:val="28"/>
          <w:szCs w:val="28"/>
        </w:rPr>
        <w:t>е</w:t>
      </w:r>
      <w:r w:rsidR="003C2B36">
        <w:rPr>
          <w:rFonts w:ascii="Times New Roman" w:hAnsi="Times New Roman" w:cs="Times New Roman"/>
          <w:sz w:val="28"/>
          <w:szCs w:val="28"/>
        </w:rPr>
        <w:t xml:space="preserve"> ведущие ученые России, Азербайджана и Армении занимающиеся исследованием проблем теории и истории государства и права. </w:t>
      </w:r>
    </w:p>
    <w:p w:rsidR="003C2B36" w:rsidRDefault="003C2B36" w:rsidP="003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 и вел работу конференции председатель оргкомитета конференции, Президент Ассоциации юристов Кавказа, директор Центра правовых исследований, заведующий кафедрой государства и права Южно-Российского института-филиала РАНХиГС, доктор юридических наук, профессор, заслуженный юрист РФ </w:t>
      </w:r>
      <w:r w:rsidRPr="007F3A19">
        <w:rPr>
          <w:rFonts w:ascii="Times New Roman" w:hAnsi="Times New Roman" w:cs="Times New Roman"/>
          <w:b/>
          <w:sz w:val="28"/>
          <w:szCs w:val="28"/>
        </w:rPr>
        <w:t>Дамир Юсуфович Шапсугов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36" w:rsidRDefault="00AC7963" w:rsidP="00AC79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пожеланиями успехов и </w:t>
      </w:r>
      <w:r w:rsidRPr="0020156B">
        <w:rPr>
          <w:rFonts w:ascii="Times New Roman" w:hAnsi="Times New Roman" w:cs="Times New Roman"/>
          <w:sz w:val="28"/>
          <w:szCs w:val="28"/>
        </w:rPr>
        <w:t>плодотворной работы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обратился доктор философии по праву, доцент кафедры теории и истории государства и права Бакинского государственного университета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Исмайлов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Х.Д.,</w:t>
      </w:r>
      <w:r>
        <w:rPr>
          <w:rFonts w:ascii="Times New Roman" w:hAnsi="Times New Roman" w:cs="Times New Roman"/>
          <w:sz w:val="28"/>
          <w:szCs w:val="28"/>
        </w:rPr>
        <w:t xml:space="preserve"> который передал видеообращении ректор</w:t>
      </w:r>
      <w:r w:rsidR="00C51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Бакинского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университета, академик</w:t>
      </w:r>
      <w:r w:rsidR="00C51C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академии наук Азербайджана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Магер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F3A19">
        <w:rPr>
          <w:rFonts w:ascii="Times New Roman" w:hAnsi="Times New Roman" w:cs="Times New Roman"/>
          <w:b/>
          <w:sz w:val="28"/>
          <w:szCs w:val="28"/>
        </w:rPr>
        <w:t>амов</w:t>
      </w:r>
      <w:r w:rsidR="00C51C1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</w:t>
      </w:r>
      <w:r w:rsidR="00C51C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приветствиями</w:t>
      </w:r>
      <w:r w:rsidRPr="00AC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участникам конференции обратился к ректор Ереванского университета «МАНЦ», доктор юридических наук, профессор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Pr="007F3A19">
        <w:rPr>
          <w:rFonts w:ascii="Times New Roman" w:hAnsi="Times New Roman" w:cs="Times New Roman"/>
          <w:b/>
          <w:sz w:val="28"/>
          <w:szCs w:val="28"/>
        </w:rPr>
        <w:t xml:space="preserve"> Р.О.</w:t>
      </w:r>
      <w:proofErr w:type="gramEnd"/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 w:rsidRPr="00AC7963">
        <w:rPr>
          <w:rFonts w:ascii="Times New Roman" w:hAnsi="Times New Roman" w:cs="Times New Roman"/>
          <w:sz w:val="28"/>
          <w:szCs w:val="28"/>
        </w:rPr>
        <w:t xml:space="preserve"> </w:t>
      </w:r>
      <w:r w:rsidR="003C2B36">
        <w:rPr>
          <w:rFonts w:ascii="Times New Roman" w:hAnsi="Times New Roman" w:cs="Times New Roman"/>
          <w:sz w:val="28"/>
          <w:szCs w:val="28"/>
        </w:rPr>
        <w:t>ректор Кабардино-Балкарского государственного университета, доктор технических наук, профессор, заслуженный деятель науки РФ, академик Российской академии образования</w:t>
      </w:r>
      <w:r w:rsidR="003C2B36"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B36" w:rsidRPr="007F3A19">
        <w:rPr>
          <w:rFonts w:ascii="Times New Roman" w:hAnsi="Times New Roman" w:cs="Times New Roman"/>
          <w:b/>
          <w:sz w:val="28"/>
          <w:szCs w:val="28"/>
        </w:rPr>
        <w:t>Карамурзов</w:t>
      </w:r>
      <w:proofErr w:type="spellEnd"/>
      <w:r w:rsidR="003C2B36">
        <w:rPr>
          <w:rFonts w:ascii="Times New Roman" w:hAnsi="Times New Roman" w:cs="Times New Roman"/>
          <w:b/>
          <w:sz w:val="28"/>
          <w:szCs w:val="28"/>
        </w:rPr>
        <w:t xml:space="preserve"> Б.С.</w:t>
      </w:r>
      <w:r w:rsidR="003C2B36" w:rsidRPr="007F3A19">
        <w:rPr>
          <w:rFonts w:ascii="Times New Roman" w:hAnsi="Times New Roman" w:cs="Times New Roman"/>
          <w:b/>
          <w:sz w:val="28"/>
          <w:szCs w:val="28"/>
        </w:rPr>
        <w:t>,</w:t>
      </w:r>
      <w:r w:rsidR="003C2B36">
        <w:rPr>
          <w:rFonts w:ascii="Times New Roman" w:hAnsi="Times New Roman" w:cs="Times New Roman"/>
          <w:sz w:val="28"/>
          <w:szCs w:val="28"/>
        </w:rPr>
        <w:t xml:space="preserve"> Президент Международной черкесской ассоциации, доктор экономических наук, профессор</w:t>
      </w:r>
      <w:r w:rsidR="003C2B36"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B36" w:rsidRPr="007F3A19">
        <w:rPr>
          <w:rFonts w:ascii="Times New Roman" w:hAnsi="Times New Roman" w:cs="Times New Roman"/>
          <w:b/>
          <w:sz w:val="28"/>
          <w:szCs w:val="28"/>
        </w:rPr>
        <w:t>Сохроков</w:t>
      </w:r>
      <w:proofErr w:type="spellEnd"/>
      <w:r w:rsidR="003C2B36">
        <w:rPr>
          <w:rFonts w:ascii="Times New Roman" w:hAnsi="Times New Roman" w:cs="Times New Roman"/>
          <w:b/>
          <w:sz w:val="28"/>
          <w:szCs w:val="28"/>
        </w:rPr>
        <w:t xml:space="preserve"> Х.А.</w:t>
      </w:r>
      <w:r w:rsidR="003C2B36">
        <w:rPr>
          <w:rFonts w:ascii="Times New Roman" w:hAnsi="Times New Roman" w:cs="Times New Roman"/>
          <w:sz w:val="28"/>
          <w:szCs w:val="28"/>
        </w:rPr>
        <w:t>, председатель правления коммерческого банка «БУМ-БАНК»</w:t>
      </w:r>
      <w:r w:rsidR="000A5082">
        <w:rPr>
          <w:rFonts w:ascii="Times New Roman" w:hAnsi="Times New Roman" w:cs="Times New Roman"/>
          <w:sz w:val="28"/>
          <w:szCs w:val="28"/>
        </w:rPr>
        <w:t>,</w:t>
      </w:r>
      <w:r w:rsidR="003C2B36">
        <w:rPr>
          <w:rFonts w:ascii="Times New Roman" w:hAnsi="Times New Roman" w:cs="Times New Roman"/>
          <w:sz w:val="28"/>
          <w:szCs w:val="28"/>
        </w:rPr>
        <w:t xml:space="preserve"> кандидат юридических наук</w:t>
      </w:r>
      <w:r w:rsidR="003C2B36"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B36" w:rsidRPr="007F3A19">
        <w:rPr>
          <w:rFonts w:ascii="Times New Roman" w:hAnsi="Times New Roman" w:cs="Times New Roman"/>
          <w:b/>
          <w:sz w:val="28"/>
          <w:szCs w:val="28"/>
        </w:rPr>
        <w:t>Ажахов</w:t>
      </w:r>
      <w:proofErr w:type="spellEnd"/>
      <w:r w:rsidR="003C2B36">
        <w:rPr>
          <w:rFonts w:ascii="Times New Roman" w:hAnsi="Times New Roman" w:cs="Times New Roman"/>
          <w:b/>
          <w:sz w:val="28"/>
          <w:szCs w:val="28"/>
        </w:rPr>
        <w:t xml:space="preserve"> К.М</w:t>
      </w:r>
      <w:r w:rsidR="003C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082" w:rsidRDefault="000A5082" w:rsidP="000A508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открытии конференции Президент Международной черкесской ассоциации </w:t>
      </w:r>
      <w:proofErr w:type="spellStart"/>
      <w:r w:rsidRPr="000A5082">
        <w:rPr>
          <w:rFonts w:ascii="Times New Roman" w:hAnsi="Times New Roman" w:cs="Times New Roman"/>
          <w:b/>
          <w:sz w:val="28"/>
          <w:szCs w:val="28"/>
        </w:rPr>
        <w:t>Сохроков</w:t>
      </w:r>
      <w:proofErr w:type="spellEnd"/>
      <w:r w:rsidRPr="000A5082">
        <w:rPr>
          <w:rFonts w:ascii="Times New Roman" w:hAnsi="Times New Roman" w:cs="Times New Roman"/>
          <w:b/>
          <w:sz w:val="28"/>
          <w:szCs w:val="28"/>
        </w:rPr>
        <w:t xml:space="preserve"> Х.Х.</w:t>
      </w:r>
      <w:r>
        <w:rPr>
          <w:rFonts w:ascii="Times New Roman" w:hAnsi="Times New Roman" w:cs="Times New Roman"/>
          <w:sz w:val="28"/>
          <w:szCs w:val="28"/>
        </w:rPr>
        <w:t xml:space="preserve"> вручил </w:t>
      </w:r>
      <w:r w:rsidRPr="000A5082">
        <w:rPr>
          <w:rFonts w:ascii="Times New Roman" w:hAnsi="Times New Roman" w:cs="Times New Roman"/>
          <w:b/>
          <w:sz w:val="28"/>
          <w:szCs w:val="28"/>
        </w:rPr>
        <w:t xml:space="preserve">Дамиру </w:t>
      </w:r>
      <w:proofErr w:type="spellStart"/>
      <w:r w:rsidRPr="000A5082">
        <w:rPr>
          <w:rFonts w:ascii="Times New Roman" w:hAnsi="Times New Roman" w:cs="Times New Roman"/>
          <w:b/>
          <w:sz w:val="28"/>
          <w:szCs w:val="28"/>
        </w:rPr>
        <w:t>Юсуфовичу</w:t>
      </w:r>
      <w:proofErr w:type="spellEnd"/>
      <w:r w:rsidRPr="000A5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A5082">
        <w:rPr>
          <w:rFonts w:ascii="Times New Roman" w:hAnsi="Times New Roman" w:cs="Times New Roman"/>
          <w:b/>
          <w:sz w:val="28"/>
          <w:szCs w:val="28"/>
        </w:rPr>
        <w:t>Шапсугову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высшую награду  ассоциации – Почетный диплом и почетный знак за его огромный  вклад в изучение и развитие правовых институтов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Кавказа. Ректор Ереванского университета «МАНЦ», доктор юридических наук, профессор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Pr="007F3A19">
        <w:rPr>
          <w:rFonts w:ascii="Times New Roman" w:hAnsi="Times New Roman" w:cs="Times New Roman"/>
          <w:b/>
          <w:sz w:val="28"/>
          <w:szCs w:val="28"/>
        </w:rPr>
        <w:t xml:space="preserve"> Р.О.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082">
        <w:rPr>
          <w:rFonts w:ascii="Times New Roman" w:hAnsi="Times New Roman" w:cs="Times New Roman"/>
          <w:sz w:val="28"/>
          <w:szCs w:val="28"/>
        </w:rPr>
        <w:t xml:space="preserve">вручил </w:t>
      </w:r>
      <w:r>
        <w:rPr>
          <w:rFonts w:ascii="Times New Roman" w:hAnsi="Times New Roman" w:cs="Times New Roman"/>
          <w:sz w:val="28"/>
          <w:szCs w:val="28"/>
        </w:rPr>
        <w:t xml:space="preserve">диплом почетного доктора Ереванского университета «МАНЦ» </w:t>
      </w:r>
      <w:proofErr w:type="spellStart"/>
      <w:r w:rsidRPr="000A5082">
        <w:rPr>
          <w:rFonts w:ascii="Times New Roman" w:hAnsi="Times New Roman" w:cs="Times New Roman"/>
          <w:b/>
          <w:sz w:val="28"/>
          <w:szCs w:val="28"/>
        </w:rPr>
        <w:t>Шапсугову</w:t>
      </w:r>
      <w:proofErr w:type="spellEnd"/>
      <w:r w:rsidRPr="000A5082">
        <w:rPr>
          <w:rFonts w:ascii="Times New Roman" w:hAnsi="Times New Roman" w:cs="Times New Roman"/>
          <w:b/>
          <w:sz w:val="28"/>
          <w:szCs w:val="28"/>
        </w:rPr>
        <w:t xml:space="preserve"> Д.Ю.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A5082">
        <w:rPr>
          <w:rFonts w:ascii="Times New Roman" w:hAnsi="Times New Roman" w:cs="Times New Roman"/>
          <w:b/>
          <w:sz w:val="28"/>
          <w:szCs w:val="28"/>
        </w:rPr>
        <w:t>Ажахову</w:t>
      </w:r>
      <w:proofErr w:type="spellEnd"/>
      <w:r w:rsidRPr="000A5082">
        <w:rPr>
          <w:rFonts w:ascii="Times New Roman" w:hAnsi="Times New Roman" w:cs="Times New Roman"/>
          <w:b/>
          <w:sz w:val="28"/>
          <w:szCs w:val="28"/>
        </w:rPr>
        <w:t xml:space="preserve"> К.М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B36" w:rsidRPr="00AC7963" w:rsidRDefault="003C2B36" w:rsidP="00AC79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пленарного заседания с докладами выступили </w:t>
      </w:r>
      <w:r w:rsidR="00AC7963">
        <w:rPr>
          <w:rFonts w:ascii="Times New Roman" w:hAnsi="Times New Roman" w:cs="Times New Roman"/>
          <w:sz w:val="28"/>
          <w:szCs w:val="28"/>
        </w:rPr>
        <w:t xml:space="preserve">Президент Ассоциации юристов Кавказа, директор Центра правовых исследований, заведующий кафедрой государства и права Южно-Российского института-филиала РАНХиГС, доктор юридических наук, профессор, заслуженный юрист РФ </w:t>
      </w:r>
      <w:r w:rsidR="00AC7963" w:rsidRPr="007F3A19">
        <w:rPr>
          <w:rFonts w:ascii="Times New Roman" w:hAnsi="Times New Roman" w:cs="Times New Roman"/>
          <w:b/>
          <w:sz w:val="28"/>
          <w:szCs w:val="28"/>
        </w:rPr>
        <w:t>Шапсугов</w:t>
      </w:r>
      <w:r w:rsidR="00AC7963">
        <w:rPr>
          <w:rFonts w:ascii="Times New Roman" w:hAnsi="Times New Roman" w:cs="Times New Roman"/>
          <w:b/>
          <w:sz w:val="28"/>
          <w:szCs w:val="28"/>
        </w:rPr>
        <w:t xml:space="preserve"> Д.Ю</w:t>
      </w:r>
      <w:r w:rsidR="00AC796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ректор Ереванского университета «МАНЦ», доктор юридических наук, профессор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 w:rsidRPr="007F3A19">
        <w:rPr>
          <w:rFonts w:ascii="Times New Roman" w:hAnsi="Times New Roman" w:cs="Times New Roman"/>
          <w:b/>
          <w:sz w:val="28"/>
          <w:szCs w:val="28"/>
        </w:rPr>
        <w:t xml:space="preserve"> Р.О.,</w:t>
      </w:r>
      <w:r>
        <w:rPr>
          <w:rFonts w:ascii="Times New Roman" w:hAnsi="Times New Roman" w:cs="Times New Roman"/>
          <w:sz w:val="28"/>
          <w:szCs w:val="28"/>
        </w:rPr>
        <w:t xml:space="preserve"> доктор философии по праву, доцент кафедры теории и истории государства и права Бакинского государственного университета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Исмайлов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Х.Д.,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кафедрой истории КБГУ, доктор исторических наук, профессор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Дзамихов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К.Ф.</w:t>
      </w:r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научно-исследовательской лаборатории обычного права Дагестанского государственного университета, доктор юридических наук, профессор</w:t>
      </w:r>
      <w:r>
        <w:rPr>
          <w:rFonts w:ascii="Times New Roman" w:hAnsi="Times New Roman" w:cs="Times New Roman"/>
          <w:b/>
          <w:sz w:val="28"/>
          <w:szCs w:val="28"/>
        </w:rPr>
        <w:t xml:space="preserve"> Исмаи</w:t>
      </w:r>
      <w:r w:rsidRPr="007F3A19">
        <w:rPr>
          <w:rFonts w:ascii="Times New Roman" w:hAnsi="Times New Roman" w:cs="Times New Roman"/>
          <w:b/>
          <w:sz w:val="28"/>
          <w:szCs w:val="28"/>
        </w:rPr>
        <w:t>лов</w:t>
      </w:r>
      <w:r w:rsidR="00AC7963">
        <w:rPr>
          <w:rFonts w:ascii="Times New Roman" w:hAnsi="Times New Roman" w:cs="Times New Roman"/>
          <w:b/>
          <w:sz w:val="28"/>
          <w:szCs w:val="28"/>
        </w:rPr>
        <w:t xml:space="preserve"> М.А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Государственной инспекции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 КБР,</w:t>
      </w:r>
      <w:r w:rsidRPr="007F3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 юридических наук, профессор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Маремкулов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А.Н., </w:t>
      </w:r>
      <w:r w:rsidRPr="007F3A19">
        <w:rPr>
          <w:rFonts w:ascii="Times New Roman" w:hAnsi="Times New Roman" w:cs="Times New Roman"/>
          <w:sz w:val="28"/>
          <w:szCs w:val="28"/>
        </w:rPr>
        <w:t xml:space="preserve">доктор исторических наук, </w:t>
      </w:r>
      <w:r>
        <w:rPr>
          <w:rFonts w:ascii="Times New Roman" w:hAnsi="Times New Roman" w:cs="Times New Roman"/>
          <w:sz w:val="28"/>
          <w:szCs w:val="28"/>
        </w:rPr>
        <w:t>профессор КБГУ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Кузминов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П.А.</w:t>
      </w:r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кандидат исторических наук, доцент Карачаево-Черкесского государственного университета им. У.Д. Алиева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Абайханова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П.И, </w:t>
      </w:r>
      <w:r w:rsidRPr="007F3A19">
        <w:rPr>
          <w:rFonts w:ascii="Times New Roman" w:hAnsi="Times New Roman" w:cs="Times New Roman"/>
          <w:sz w:val="28"/>
          <w:szCs w:val="28"/>
        </w:rPr>
        <w:t>кандидат юридических наук,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Ингушского государственного университета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Гандарова</w:t>
      </w:r>
      <w:proofErr w:type="spellEnd"/>
      <w:r w:rsidRPr="007F3A19">
        <w:rPr>
          <w:rFonts w:ascii="Times New Roman" w:hAnsi="Times New Roman" w:cs="Times New Roman"/>
          <w:b/>
          <w:sz w:val="28"/>
          <w:szCs w:val="28"/>
        </w:rPr>
        <w:t xml:space="preserve"> Л.Б.</w:t>
      </w:r>
      <w:r>
        <w:rPr>
          <w:rFonts w:ascii="Times New Roman" w:hAnsi="Times New Roman" w:cs="Times New Roman"/>
          <w:sz w:val="28"/>
          <w:szCs w:val="28"/>
        </w:rPr>
        <w:t xml:space="preserve">, кандидат политических наук, доцент Ингушского государственного университета </w:t>
      </w:r>
      <w:r w:rsidRPr="007F3A19">
        <w:rPr>
          <w:rFonts w:ascii="Times New Roman" w:hAnsi="Times New Roman" w:cs="Times New Roman"/>
          <w:b/>
          <w:sz w:val="28"/>
          <w:szCs w:val="28"/>
        </w:rPr>
        <w:t>Гулиева М.М.,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A19">
        <w:rPr>
          <w:rFonts w:ascii="Times New Roman" w:hAnsi="Times New Roman" w:cs="Times New Roman"/>
          <w:sz w:val="28"/>
          <w:szCs w:val="28"/>
        </w:rPr>
        <w:t xml:space="preserve">аспирант </w:t>
      </w:r>
      <w:r>
        <w:rPr>
          <w:rFonts w:ascii="Times New Roman" w:hAnsi="Times New Roman" w:cs="Times New Roman"/>
          <w:sz w:val="28"/>
          <w:szCs w:val="28"/>
        </w:rPr>
        <w:t>Южно-Российского института-филиала РАНХиГС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Яхтанигов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З.А., </w:t>
      </w:r>
      <w:r>
        <w:rPr>
          <w:rFonts w:ascii="Times New Roman" w:hAnsi="Times New Roman" w:cs="Times New Roman"/>
          <w:sz w:val="28"/>
          <w:szCs w:val="28"/>
        </w:rPr>
        <w:t xml:space="preserve">аспирант КБГУ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Агасбекова</w:t>
      </w:r>
      <w:proofErr w:type="spellEnd"/>
      <w:r w:rsidRPr="00201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>, начальник правового управления Аппарата Парламента КБР, кандидат юридических наук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Хамуков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А.В., </w:t>
      </w:r>
      <w:r w:rsidR="00C51C15" w:rsidRPr="007F3A19">
        <w:rPr>
          <w:rFonts w:ascii="Times New Roman" w:hAnsi="Times New Roman" w:cs="Times New Roman"/>
          <w:sz w:val="28"/>
          <w:szCs w:val="28"/>
        </w:rPr>
        <w:t xml:space="preserve">аспирант </w:t>
      </w:r>
      <w:r w:rsidR="00C51C15">
        <w:rPr>
          <w:rFonts w:ascii="Times New Roman" w:hAnsi="Times New Roman" w:cs="Times New Roman"/>
          <w:sz w:val="28"/>
          <w:szCs w:val="28"/>
        </w:rPr>
        <w:t>Южно-Российского института-филиала РАНХиГС</w:t>
      </w:r>
      <w:r w:rsidR="00C51C15" w:rsidRPr="007F3A19">
        <w:rPr>
          <w:rFonts w:ascii="Times New Roman" w:hAnsi="Times New Roman" w:cs="Times New Roman"/>
          <w:sz w:val="28"/>
          <w:szCs w:val="28"/>
        </w:rPr>
        <w:t xml:space="preserve"> </w:t>
      </w:r>
      <w:r w:rsidR="00C51C15" w:rsidRPr="007F3A19">
        <w:rPr>
          <w:rFonts w:ascii="Times New Roman" w:hAnsi="Times New Roman" w:cs="Times New Roman"/>
          <w:b/>
          <w:sz w:val="28"/>
          <w:szCs w:val="28"/>
        </w:rPr>
        <w:t>Шетов</w:t>
      </w:r>
      <w:r w:rsidR="00C51C15">
        <w:rPr>
          <w:rFonts w:ascii="Times New Roman" w:hAnsi="Times New Roman" w:cs="Times New Roman"/>
          <w:b/>
          <w:sz w:val="28"/>
          <w:szCs w:val="28"/>
        </w:rPr>
        <w:t xml:space="preserve"> А.А.,</w:t>
      </w:r>
      <w:r w:rsidR="00C51C15" w:rsidRPr="007F3A19">
        <w:rPr>
          <w:rFonts w:ascii="Times New Roman" w:hAnsi="Times New Roman" w:cs="Times New Roman"/>
          <w:sz w:val="28"/>
          <w:szCs w:val="28"/>
        </w:rPr>
        <w:t xml:space="preserve"> </w:t>
      </w:r>
      <w:r w:rsidRPr="007F3A19">
        <w:rPr>
          <w:rFonts w:ascii="Times New Roman" w:hAnsi="Times New Roman" w:cs="Times New Roman"/>
          <w:sz w:val="28"/>
          <w:szCs w:val="28"/>
        </w:rPr>
        <w:t>кандидат юридических наук,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СКИФ РАНХиГС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Урумов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А.В</w:t>
      </w:r>
      <w:r w:rsidRPr="007F3A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B36" w:rsidRPr="0020156B" w:rsidRDefault="003C2B36" w:rsidP="003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56B">
        <w:rPr>
          <w:rFonts w:ascii="Times New Roman" w:hAnsi="Times New Roman" w:cs="Times New Roman"/>
          <w:sz w:val="28"/>
          <w:szCs w:val="28"/>
        </w:rPr>
        <w:t xml:space="preserve">Так же на </w:t>
      </w:r>
      <w:r>
        <w:rPr>
          <w:rFonts w:ascii="Times New Roman" w:hAnsi="Times New Roman" w:cs="Times New Roman"/>
          <w:sz w:val="28"/>
          <w:szCs w:val="28"/>
        </w:rPr>
        <w:t xml:space="preserve">конференцию были представлены доклады декана юридического факультета Бакинского государственного университета, доктора юридических наук, профессора </w:t>
      </w:r>
      <w:r w:rsidRPr="0020156B">
        <w:rPr>
          <w:rFonts w:ascii="Times New Roman" w:hAnsi="Times New Roman" w:cs="Times New Roman"/>
          <w:b/>
          <w:sz w:val="28"/>
          <w:szCs w:val="28"/>
        </w:rPr>
        <w:t>Алиева А.И.,</w:t>
      </w:r>
      <w:r>
        <w:rPr>
          <w:rFonts w:ascii="Times New Roman" w:hAnsi="Times New Roman" w:cs="Times New Roman"/>
          <w:sz w:val="28"/>
          <w:szCs w:val="28"/>
        </w:rPr>
        <w:t xml:space="preserve"> зав. кафедрой теории и истории государства и права Бакинского государственного университета, доктора юридических наук, профессора, член-корреспондента Национальной академии наук Азербайджана </w:t>
      </w:r>
      <w:r w:rsidRPr="0020156B">
        <w:rPr>
          <w:rFonts w:ascii="Times New Roman" w:hAnsi="Times New Roman" w:cs="Times New Roman"/>
          <w:b/>
          <w:sz w:val="28"/>
          <w:szCs w:val="28"/>
        </w:rPr>
        <w:t>Меликовой М.Ф.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0156B">
        <w:rPr>
          <w:rFonts w:ascii="Times New Roman" w:hAnsi="Times New Roman" w:cs="Times New Roman"/>
          <w:sz w:val="28"/>
          <w:szCs w:val="28"/>
        </w:rPr>
        <w:t xml:space="preserve">старшего преподавателя Ереванского университета «МАНЦ» </w:t>
      </w:r>
      <w:proofErr w:type="spellStart"/>
      <w:r w:rsidR="00FD7B19"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Р.Р., </w:t>
      </w:r>
      <w:r w:rsidRPr="0020156B">
        <w:rPr>
          <w:rFonts w:ascii="Times New Roman" w:hAnsi="Times New Roman" w:cs="Times New Roman"/>
          <w:sz w:val="28"/>
          <w:szCs w:val="28"/>
        </w:rPr>
        <w:t>ведущего научного сотрудника Института государства и права РАН</w:t>
      </w:r>
      <w:r>
        <w:rPr>
          <w:rFonts w:ascii="Times New Roman" w:hAnsi="Times New Roman" w:cs="Times New Roman"/>
          <w:sz w:val="28"/>
          <w:szCs w:val="28"/>
        </w:rPr>
        <w:t>, кандидата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наук </w:t>
      </w:r>
      <w:proofErr w:type="spellStart"/>
      <w:r w:rsidRPr="0020156B">
        <w:rPr>
          <w:rFonts w:ascii="Times New Roman" w:hAnsi="Times New Roman" w:cs="Times New Roman"/>
          <w:b/>
          <w:sz w:val="28"/>
          <w:szCs w:val="28"/>
        </w:rPr>
        <w:t>Супатаева</w:t>
      </w:r>
      <w:proofErr w:type="spellEnd"/>
      <w:r w:rsidRPr="0020156B">
        <w:rPr>
          <w:rFonts w:ascii="Times New Roman" w:hAnsi="Times New Roman" w:cs="Times New Roman"/>
          <w:b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 и др.</w:t>
      </w:r>
    </w:p>
    <w:p w:rsidR="003C2B36" w:rsidRDefault="003C2B36" w:rsidP="003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A19">
        <w:rPr>
          <w:rFonts w:ascii="Times New Roman" w:hAnsi="Times New Roman" w:cs="Times New Roman"/>
          <w:sz w:val="28"/>
          <w:szCs w:val="28"/>
        </w:rPr>
        <w:t xml:space="preserve">В работе конференции </w:t>
      </w:r>
      <w:r>
        <w:rPr>
          <w:rFonts w:ascii="Times New Roman" w:hAnsi="Times New Roman" w:cs="Times New Roman"/>
          <w:sz w:val="28"/>
          <w:szCs w:val="28"/>
        </w:rPr>
        <w:t>также приняли участие заместитель председателя Конституционного суда КБР, заведующий кафедрой уголовного права и криминологии КБГУ, доктор юридических наук, профессор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Кетов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Ю.М.</w:t>
      </w:r>
      <w:r>
        <w:rPr>
          <w:rFonts w:ascii="Times New Roman" w:hAnsi="Times New Roman" w:cs="Times New Roman"/>
          <w:sz w:val="28"/>
          <w:szCs w:val="28"/>
        </w:rPr>
        <w:t>, судья Конституционного суда КБР, доктор юридических наук, профессор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Мисроков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З.Х.</w:t>
      </w:r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декан юридического факультета КБГУ, кандидат юридических наук, доцент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Гукепшоков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М.Х.</w:t>
      </w:r>
      <w:r w:rsidRPr="007F3A1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заведующий кафедрой теории и истории государства и права КБГУ, кандидат юридических наук, доцент</w:t>
      </w:r>
      <w:proofErr w:type="gramEnd"/>
      <w:r w:rsidRPr="007F3A19">
        <w:rPr>
          <w:rFonts w:ascii="Times New Roman" w:hAnsi="Times New Roman" w:cs="Times New Roman"/>
          <w:b/>
          <w:sz w:val="28"/>
          <w:szCs w:val="28"/>
        </w:rPr>
        <w:t xml:space="preserve"> Дышеков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М.В., </w:t>
      </w:r>
      <w:r w:rsidRPr="007F3A1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F3A19">
        <w:rPr>
          <w:rFonts w:ascii="Times New Roman" w:hAnsi="Times New Roman" w:cs="Times New Roman"/>
          <w:sz w:val="28"/>
          <w:szCs w:val="28"/>
        </w:rPr>
        <w:lastRenderedPageBreak/>
        <w:t>аппарата</w:t>
      </w:r>
      <w:r w:rsidRPr="007F3A19"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Конституционного суда КБР, кандидат юридических наук</w:t>
      </w:r>
      <w:r w:rsidRPr="007F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A19">
        <w:rPr>
          <w:rFonts w:ascii="Times New Roman" w:hAnsi="Times New Roman" w:cs="Times New Roman"/>
          <w:b/>
          <w:sz w:val="28"/>
          <w:szCs w:val="28"/>
        </w:rPr>
        <w:t>Хабачиров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3A19">
        <w:rPr>
          <w:rFonts w:ascii="Times New Roman" w:hAnsi="Times New Roman" w:cs="Times New Roman"/>
          <w:sz w:val="28"/>
          <w:szCs w:val="28"/>
        </w:rPr>
        <w:t xml:space="preserve"> главный редактор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A19">
        <w:rPr>
          <w:rFonts w:ascii="Times New Roman" w:hAnsi="Times New Roman" w:cs="Times New Roman"/>
          <w:sz w:val="28"/>
          <w:szCs w:val="28"/>
        </w:rPr>
        <w:t>журнала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A19">
        <w:rPr>
          <w:rFonts w:ascii="Times New Roman" w:hAnsi="Times New Roman" w:cs="Times New Roman"/>
          <w:sz w:val="28"/>
          <w:szCs w:val="28"/>
        </w:rPr>
        <w:t>«Архивы и общество»</w:t>
      </w:r>
      <w:r w:rsidRPr="007F3A19">
        <w:rPr>
          <w:rFonts w:ascii="Times New Roman" w:hAnsi="Times New Roman" w:cs="Times New Roman"/>
          <w:b/>
          <w:sz w:val="28"/>
          <w:szCs w:val="28"/>
        </w:rPr>
        <w:t xml:space="preserve"> Каров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А.Х., </w:t>
      </w:r>
      <w:r w:rsidRPr="007F3A1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научной общественности, студенчества и</w:t>
      </w:r>
      <w:r w:rsidRPr="0020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массовой информации г. Нальчика.</w:t>
      </w:r>
    </w:p>
    <w:p w:rsidR="00AF583E" w:rsidRPr="00AF583E" w:rsidRDefault="00AF583E" w:rsidP="00AF5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83E">
        <w:rPr>
          <w:rFonts w:ascii="Times New Roman" w:eastAsia="Times New Roman" w:hAnsi="Times New Roman" w:cs="Times New Roman"/>
          <w:sz w:val="28"/>
          <w:szCs w:val="28"/>
        </w:rPr>
        <w:t>Участники конференции выразили единодушное 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</w:t>
      </w:r>
      <w:r w:rsidRPr="00AF583E">
        <w:rPr>
          <w:rFonts w:ascii="Times New Roman" w:eastAsia="Times New Roman" w:hAnsi="Times New Roman" w:cs="Times New Roman"/>
          <w:sz w:val="28"/>
          <w:szCs w:val="28"/>
        </w:rPr>
        <w:t xml:space="preserve">, что результаты конференции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будут способствовать исследованиям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государственно-правового развития народов Кавказа. </w:t>
      </w:r>
    </w:p>
    <w:p w:rsidR="003C2B36" w:rsidRPr="007F3A19" w:rsidRDefault="00C51C15" w:rsidP="003C2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3C2B36">
        <w:rPr>
          <w:rFonts w:ascii="Times New Roman" w:hAnsi="Times New Roman" w:cs="Times New Roman"/>
          <w:sz w:val="28"/>
          <w:szCs w:val="28"/>
        </w:rPr>
        <w:t xml:space="preserve"> конференции состоялось общее собрание Ассоциации юристов Кавказа, на котором обсуждались вопросы развития Ассоциации, создания рабочих групп по разработке программы, структуры и подготовке к изданию учебника «История государства и права народов Кавказа» и «Толкового словаря национальных юридических терминов народов Кавказа». Пр</w:t>
      </w:r>
      <w:r>
        <w:rPr>
          <w:rFonts w:ascii="Times New Roman" w:hAnsi="Times New Roman" w:cs="Times New Roman"/>
          <w:sz w:val="28"/>
          <w:szCs w:val="28"/>
        </w:rPr>
        <w:t>инято решение о создании Института</w:t>
      </w:r>
      <w:r w:rsidR="003C2B36">
        <w:rPr>
          <w:rFonts w:ascii="Times New Roman" w:hAnsi="Times New Roman" w:cs="Times New Roman"/>
          <w:sz w:val="28"/>
          <w:szCs w:val="28"/>
        </w:rPr>
        <w:t xml:space="preserve"> государства и права народов Кавказа, деятельность которого будет направлена на активизацию изучения</w:t>
      </w:r>
      <w:r w:rsidR="00EA564C">
        <w:rPr>
          <w:rFonts w:ascii="Times New Roman" w:hAnsi="Times New Roman" w:cs="Times New Roman"/>
          <w:sz w:val="28"/>
          <w:szCs w:val="28"/>
        </w:rPr>
        <w:t xml:space="preserve"> поднятых на конференции вопросов</w:t>
      </w:r>
      <w:r w:rsidR="003C2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A42" w:rsidRPr="00C51C15" w:rsidRDefault="003C2B36" w:rsidP="00C51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научных работ. </w:t>
      </w:r>
    </w:p>
    <w:sectPr w:rsidR="00FE5A42" w:rsidRPr="00C51C15" w:rsidSect="0063458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B36"/>
    <w:rsid w:val="000114D7"/>
    <w:rsid w:val="00012D75"/>
    <w:rsid w:val="000A5082"/>
    <w:rsid w:val="00165895"/>
    <w:rsid w:val="00394AD2"/>
    <w:rsid w:val="003C2B36"/>
    <w:rsid w:val="00485192"/>
    <w:rsid w:val="00A80516"/>
    <w:rsid w:val="00AC7963"/>
    <w:rsid w:val="00AF583E"/>
    <w:rsid w:val="00C51C15"/>
    <w:rsid w:val="00EA564C"/>
    <w:rsid w:val="00FD1397"/>
    <w:rsid w:val="00FD7B19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D447-8214-4826-A945-189330E2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Сотрудники СКАГС</cp:lastModifiedBy>
  <cp:revision>12</cp:revision>
  <cp:lastPrinted>2013-05-29T12:19:00Z</cp:lastPrinted>
  <dcterms:created xsi:type="dcterms:W3CDTF">2013-05-25T19:35:00Z</dcterms:created>
  <dcterms:modified xsi:type="dcterms:W3CDTF">2013-05-30T06:00:00Z</dcterms:modified>
</cp:coreProperties>
</file>